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0E" w:rsidRPr="00A15764" w:rsidRDefault="00E03B56">
      <w:pPr>
        <w:pStyle w:val="Ttulo1"/>
        <w:rPr>
          <w:rFonts w:ascii="Century Gothic" w:hAnsi="Century Gothic"/>
          <w:color w:val="000000" w:themeColor="text1"/>
          <w:sz w:val="24"/>
          <w:szCs w:val="24"/>
        </w:rPr>
      </w:pPr>
      <w:r w:rsidRPr="00A15764">
        <w:rPr>
          <w:rFonts w:ascii="Century Gothic" w:hAnsi="Century Gothic"/>
          <w:color w:val="000000" w:themeColor="text1"/>
          <w:sz w:val="24"/>
          <w:szCs w:val="24"/>
        </w:rPr>
        <w:t xml:space="preserve">Ejercicio Grupal Evaluado </w:t>
      </w:r>
      <w:r w:rsidR="005C5CA5" w:rsidRPr="00A15764">
        <w:rPr>
          <w:rFonts w:ascii="Century Gothic" w:hAnsi="Century Gothic"/>
          <w:color w:val="000000" w:themeColor="text1"/>
          <w:sz w:val="24"/>
          <w:szCs w:val="24"/>
        </w:rPr>
        <w:t>Sistemas Representacionales en Ventas</w:t>
      </w:r>
    </w:p>
    <w:p w:rsidR="00A15764" w:rsidRDefault="00A15764">
      <w:pPr>
        <w:rPr>
          <w:rFonts w:ascii="Century Gothic" w:hAnsi="Century Gothic"/>
          <w:sz w:val="24"/>
          <w:szCs w:val="24"/>
        </w:rPr>
      </w:pPr>
    </w:p>
    <w:p w:rsidR="00C37D5A" w:rsidRPr="00A15764" w:rsidRDefault="005C5CA5">
      <w:pPr>
        <w:rPr>
          <w:rFonts w:ascii="Century Gothic" w:hAnsi="Century Gothic"/>
          <w:sz w:val="24"/>
          <w:szCs w:val="24"/>
        </w:rPr>
      </w:pPr>
      <w:r w:rsidRPr="00A15764">
        <w:rPr>
          <w:rFonts w:ascii="Century Gothic" w:hAnsi="Century Gothic"/>
          <w:sz w:val="24"/>
          <w:szCs w:val="24"/>
        </w:rPr>
        <w:t>Modalidad: Trabajo grupal presencial</w:t>
      </w:r>
    </w:p>
    <w:p w:rsidR="002F360E" w:rsidRPr="00A15764" w:rsidRDefault="005C5CA5">
      <w:pPr>
        <w:rPr>
          <w:rFonts w:ascii="Century Gothic" w:hAnsi="Century Gothic"/>
          <w:sz w:val="24"/>
          <w:szCs w:val="24"/>
        </w:rPr>
      </w:pPr>
      <w:r w:rsidRPr="00A15764">
        <w:rPr>
          <w:rFonts w:ascii="Century Gothic" w:hAnsi="Century Gothic"/>
          <w:sz w:val="24"/>
          <w:szCs w:val="24"/>
        </w:rPr>
        <w:t>Duración por presentación: 7 a 10 minutos</w:t>
      </w:r>
    </w:p>
    <w:p w:rsidR="002F360E" w:rsidRPr="00A15764" w:rsidRDefault="005C5CA5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A15764">
        <w:rPr>
          <w:rFonts w:ascii="Century Gothic" w:hAnsi="Century Gothic"/>
          <w:b/>
          <w:color w:val="000000" w:themeColor="text1"/>
          <w:sz w:val="24"/>
          <w:szCs w:val="24"/>
        </w:rPr>
        <w:t>Valor total: 20 puntos</w:t>
      </w:r>
    </w:p>
    <w:p w:rsidR="002F360E" w:rsidRPr="00A15764" w:rsidRDefault="005C5CA5">
      <w:pPr>
        <w:pStyle w:val="Ttulo2"/>
        <w:rPr>
          <w:rFonts w:ascii="Century Gothic" w:hAnsi="Century Gothic"/>
          <w:color w:val="000000" w:themeColor="text1"/>
          <w:sz w:val="24"/>
          <w:szCs w:val="24"/>
        </w:rPr>
      </w:pPr>
      <w:r w:rsidRPr="00A15764">
        <w:rPr>
          <w:rFonts w:ascii="Century Gothic" w:hAnsi="Century Gothic"/>
          <w:color w:val="000000" w:themeColor="text1"/>
          <w:sz w:val="24"/>
          <w:szCs w:val="24"/>
        </w:rPr>
        <w:t>Objetivo del ejercicio</w:t>
      </w:r>
    </w:p>
    <w:p w:rsidR="002F360E" w:rsidRPr="00A15764" w:rsidRDefault="005C5CA5" w:rsidP="00E03B56">
      <w:pPr>
        <w:jc w:val="both"/>
        <w:rPr>
          <w:rFonts w:ascii="Century Gothic" w:hAnsi="Century Gothic"/>
          <w:sz w:val="24"/>
          <w:szCs w:val="24"/>
        </w:rPr>
      </w:pPr>
      <w:r w:rsidRPr="00A15764">
        <w:rPr>
          <w:rFonts w:ascii="Century Gothic" w:hAnsi="Century Gothic"/>
          <w:sz w:val="24"/>
          <w:szCs w:val="24"/>
        </w:rPr>
        <w:t xml:space="preserve">Poner en </w:t>
      </w:r>
      <w:r w:rsidRPr="00A15764">
        <w:rPr>
          <w:rFonts w:ascii="Century Gothic" w:hAnsi="Century Gothic"/>
          <w:sz w:val="24"/>
          <w:szCs w:val="24"/>
        </w:rPr>
        <w:t>práctica el uso de los cuatro sistemas representacionales de PNL en un contexto de ventas, demostrando versatilidad, rapport, sintonía, coherencia y lenguaje no verbal, utilizando IA co</w:t>
      </w:r>
      <w:bookmarkStart w:id="0" w:name="_GoBack"/>
      <w:bookmarkEnd w:id="0"/>
      <w:r w:rsidRPr="00A15764">
        <w:rPr>
          <w:rFonts w:ascii="Century Gothic" w:hAnsi="Century Gothic"/>
          <w:sz w:val="24"/>
          <w:szCs w:val="24"/>
        </w:rPr>
        <w:t>mo herramienta opcional de apoyo.</w:t>
      </w:r>
    </w:p>
    <w:p w:rsidR="002F360E" w:rsidRPr="00A15764" w:rsidRDefault="005C5CA5">
      <w:pPr>
        <w:pStyle w:val="Ttulo2"/>
        <w:rPr>
          <w:rFonts w:ascii="Century Gothic" w:hAnsi="Century Gothic"/>
          <w:color w:val="000000" w:themeColor="text1"/>
          <w:sz w:val="24"/>
          <w:szCs w:val="24"/>
        </w:rPr>
      </w:pPr>
      <w:r w:rsidRPr="00A15764">
        <w:rPr>
          <w:rFonts w:ascii="Century Gothic" w:hAnsi="Century Gothic"/>
          <w:color w:val="000000" w:themeColor="text1"/>
          <w:sz w:val="24"/>
          <w:szCs w:val="24"/>
        </w:rPr>
        <w:t>Descripción de la actividad</w:t>
      </w:r>
    </w:p>
    <w:p w:rsidR="002F360E" w:rsidRPr="00A15764" w:rsidRDefault="005C5CA5">
      <w:pPr>
        <w:rPr>
          <w:rFonts w:ascii="Century Gothic" w:hAnsi="Century Gothic"/>
          <w:sz w:val="24"/>
          <w:szCs w:val="24"/>
        </w:rPr>
      </w:pPr>
      <w:r w:rsidRPr="00A15764">
        <w:rPr>
          <w:rFonts w:ascii="Century Gothic" w:hAnsi="Century Gothic"/>
          <w:sz w:val="24"/>
          <w:szCs w:val="24"/>
        </w:rPr>
        <w:t>Cada grup</w:t>
      </w:r>
      <w:r w:rsidR="006F6F06" w:rsidRPr="00A15764">
        <w:rPr>
          <w:rFonts w:ascii="Century Gothic" w:hAnsi="Century Gothic"/>
          <w:sz w:val="24"/>
          <w:szCs w:val="24"/>
        </w:rPr>
        <w:t xml:space="preserve">o </w:t>
      </w:r>
      <w:r w:rsidRPr="00A15764">
        <w:rPr>
          <w:rFonts w:ascii="Century Gothic" w:hAnsi="Century Gothic"/>
          <w:sz w:val="24"/>
          <w:szCs w:val="24"/>
        </w:rPr>
        <w:t>elegirá un solo producto o servicio para vender. Luego, cada integrante del equipo simulará ser la misma persona que está vendiendo el producto, pero utilizando un sistema representacional distinto</w:t>
      </w:r>
      <w:proofErr w:type="gramStart"/>
      <w:r w:rsidRPr="00A15764">
        <w:rPr>
          <w:rFonts w:ascii="Century Gothic" w:hAnsi="Century Gothic"/>
          <w:sz w:val="24"/>
          <w:szCs w:val="24"/>
        </w:rPr>
        <w:t>:</w:t>
      </w:r>
      <w:proofErr w:type="gramEnd"/>
      <w:r w:rsidRPr="00A15764">
        <w:rPr>
          <w:rFonts w:ascii="Century Gothic" w:hAnsi="Century Gothic"/>
          <w:sz w:val="24"/>
          <w:szCs w:val="24"/>
        </w:rPr>
        <w:br/>
        <w:t>1. Visual</w:t>
      </w:r>
      <w:r w:rsidRPr="00A15764">
        <w:rPr>
          <w:rFonts w:ascii="Century Gothic" w:hAnsi="Century Gothic"/>
          <w:sz w:val="24"/>
          <w:szCs w:val="24"/>
        </w:rPr>
        <w:br/>
        <w:t>2. Auditivo</w:t>
      </w:r>
      <w:r w:rsidRPr="00A15764">
        <w:rPr>
          <w:rFonts w:ascii="Century Gothic" w:hAnsi="Century Gothic"/>
          <w:sz w:val="24"/>
          <w:szCs w:val="24"/>
        </w:rPr>
        <w:br/>
        <w:t>3. Kinestésico (incl</w:t>
      </w:r>
      <w:r w:rsidRPr="00A15764">
        <w:rPr>
          <w:rFonts w:ascii="Century Gothic" w:hAnsi="Century Gothic"/>
          <w:sz w:val="24"/>
          <w:szCs w:val="24"/>
        </w:rPr>
        <w:t>uye sensaciones físicas, gusto, olfato, emociones</w:t>
      </w:r>
      <w:proofErr w:type="gramStart"/>
      <w:r w:rsidRPr="00A15764">
        <w:rPr>
          <w:rFonts w:ascii="Century Gothic" w:hAnsi="Century Gothic"/>
          <w:sz w:val="24"/>
          <w:szCs w:val="24"/>
        </w:rPr>
        <w:t>)</w:t>
      </w:r>
      <w:proofErr w:type="gramEnd"/>
      <w:r w:rsidRPr="00A15764">
        <w:rPr>
          <w:rFonts w:ascii="Century Gothic" w:hAnsi="Century Gothic"/>
          <w:sz w:val="24"/>
          <w:szCs w:val="24"/>
        </w:rPr>
        <w:br/>
        <w:t>4. Digital (procesamiento lógico, datos, pasos, estructura</w:t>
      </w:r>
      <w:proofErr w:type="gramStart"/>
      <w:r w:rsidRPr="00A15764">
        <w:rPr>
          <w:rFonts w:ascii="Century Gothic" w:hAnsi="Century Gothic"/>
          <w:sz w:val="24"/>
          <w:szCs w:val="24"/>
        </w:rPr>
        <w:t>)</w:t>
      </w:r>
      <w:proofErr w:type="gramEnd"/>
      <w:r w:rsidRPr="00A15764">
        <w:rPr>
          <w:rFonts w:ascii="Century Gothic" w:hAnsi="Century Gothic"/>
          <w:sz w:val="24"/>
          <w:szCs w:val="24"/>
        </w:rPr>
        <w:br/>
        <w:t>5. Integrador final: cierre del discurso integrando todos los sistemas.</w:t>
      </w:r>
    </w:p>
    <w:p w:rsidR="002F360E" w:rsidRPr="00A15764" w:rsidRDefault="005C5CA5">
      <w:pPr>
        <w:pStyle w:val="Ttulo2"/>
        <w:rPr>
          <w:rFonts w:ascii="Century Gothic" w:hAnsi="Century Gothic"/>
          <w:color w:val="000000" w:themeColor="text1"/>
          <w:sz w:val="24"/>
          <w:szCs w:val="24"/>
        </w:rPr>
      </w:pPr>
      <w:r w:rsidRPr="00A15764">
        <w:rPr>
          <w:rFonts w:ascii="Century Gothic" w:hAnsi="Century Gothic"/>
          <w:color w:val="000000" w:themeColor="text1"/>
          <w:sz w:val="24"/>
          <w:szCs w:val="24"/>
        </w:rPr>
        <w:t>Instrucciones</w:t>
      </w:r>
    </w:p>
    <w:p w:rsidR="002F360E" w:rsidRPr="00A15764" w:rsidRDefault="00E03B56">
      <w:pPr>
        <w:rPr>
          <w:rFonts w:ascii="Century Gothic" w:hAnsi="Century Gothic"/>
          <w:sz w:val="24"/>
          <w:szCs w:val="24"/>
        </w:rPr>
      </w:pPr>
      <w:r w:rsidRPr="00A15764">
        <w:rPr>
          <w:rFonts w:ascii="Century Gothic" w:hAnsi="Century Gothic"/>
          <w:sz w:val="24"/>
          <w:szCs w:val="24"/>
        </w:rPr>
        <w:t>1. Unirse al grupo con el que han estado trabajando.</w:t>
      </w:r>
      <w:r w:rsidRPr="00A15764">
        <w:rPr>
          <w:rFonts w:ascii="Century Gothic" w:hAnsi="Century Gothic"/>
          <w:sz w:val="24"/>
          <w:szCs w:val="24"/>
        </w:rPr>
        <w:br/>
        <w:t xml:space="preserve">2. </w:t>
      </w:r>
      <w:r w:rsidRPr="00A15764">
        <w:rPr>
          <w:rFonts w:ascii="Century Gothic" w:hAnsi="Century Gothic"/>
          <w:sz w:val="24"/>
          <w:szCs w:val="24"/>
          <w:lang w:val="es-NI"/>
        </w:rPr>
        <w:t>Elegir</w:t>
      </w:r>
      <w:r w:rsidR="005C5CA5" w:rsidRPr="00A15764">
        <w:rPr>
          <w:rFonts w:ascii="Century Gothic" w:hAnsi="Century Gothic"/>
          <w:sz w:val="24"/>
          <w:szCs w:val="24"/>
        </w:rPr>
        <w:t xml:space="preserve"> un producto o se</w:t>
      </w:r>
      <w:r w:rsidRPr="00A15764">
        <w:rPr>
          <w:rFonts w:ascii="Century Gothic" w:hAnsi="Century Gothic"/>
          <w:sz w:val="24"/>
          <w:szCs w:val="24"/>
        </w:rPr>
        <w:t>rvicio para vender.</w:t>
      </w:r>
      <w:r w:rsidRPr="00A15764">
        <w:rPr>
          <w:rFonts w:ascii="Century Gothic" w:hAnsi="Century Gothic"/>
          <w:sz w:val="24"/>
          <w:szCs w:val="24"/>
        </w:rPr>
        <w:br/>
        <w:t>3. Asignar</w:t>
      </w:r>
      <w:r w:rsidR="005C5CA5" w:rsidRPr="00A15764">
        <w:rPr>
          <w:rFonts w:ascii="Century Gothic" w:hAnsi="Century Gothic"/>
          <w:sz w:val="24"/>
          <w:szCs w:val="24"/>
        </w:rPr>
        <w:t xml:space="preserve"> los roles de sistemas representacionales: cada persona hablará desde uno diferente.</w:t>
      </w:r>
      <w:r w:rsidR="005C5CA5" w:rsidRPr="00A15764">
        <w:rPr>
          <w:rFonts w:ascii="Century Gothic" w:hAnsi="Century Gothic"/>
          <w:sz w:val="24"/>
          <w:szCs w:val="24"/>
        </w:rPr>
        <w:br/>
        <w:t>4. Todos deben representar a una sola personalidad o personaje.</w:t>
      </w:r>
      <w:r w:rsidR="005C5CA5" w:rsidRPr="00A15764">
        <w:rPr>
          <w:rFonts w:ascii="Century Gothic" w:hAnsi="Century Gothic"/>
          <w:sz w:val="24"/>
          <w:szCs w:val="24"/>
        </w:rPr>
        <w:br/>
        <w:t>5. Mantengan el mismo tono, energía y postura general, variando solo el lengu</w:t>
      </w:r>
      <w:r w:rsidR="005C5CA5" w:rsidRPr="00A15764">
        <w:rPr>
          <w:rFonts w:ascii="Century Gothic" w:hAnsi="Century Gothic"/>
          <w:sz w:val="24"/>
          <w:szCs w:val="24"/>
        </w:rPr>
        <w:t>aje.</w:t>
      </w:r>
      <w:r w:rsidR="005C5CA5" w:rsidRPr="00A15764">
        <w:rPr>
          <w:rFonts w:ascii="Century Gothic" w:hAnsi="Century Gothic"/>
          <w:sz w:val="24"/>
          <w:szCs w:val="24"/>
        </w:rPr>
        <w:br/>
        <w:t>6. El quinto integrante realizará un cierre integrador.</w:t>
      </w:r>
      <w:r w:rsidR="005C5CA5" w:rsidRPr="00A15764">
        <w:rPr>
          <w:rFonts w:ascii="Century Gothic" w:hAnsi="Century Gothic"/>
          <w:sz w:val="24"/>
          <w:szCs w:val="24"/>
        </w:rPr>
        <w:br/>
        <w:t>7. Pueden usar ChatGPT para preparar discursos.</w:t>
      </w:r>
      <w:r w:rsidR="005C5CA5" w:rsidRPr="00A15764">
        <w:rPr>
          <w:rFonts w:ascii="Century Gothic" w:hAnsi="Century Gothic"/>
          <w:sz w:val="24"/>
          <w:szCs w:val="24"/>
        </w:rPr>
        <w:br/>
        <w:t>8. Se valoran recursos creativos adicionales como imágenes, sonidos o aromas.</w:t>
      </w:r>
    </w:p>
    <w:p w:rsidR="00A15764" w:rsidRDefault="00A15764">
      <w:pPr>
        <w:pStyle w:val="Ttulo2"/>
        <w:rPr>
          <w:rFonts w:ascii="Century Gothic" w:hAnsi="Century Gothic"/>
          <w:color w:val="000000" w:themeColor="text1"/>
          <w:sz w:val="24"/>
          <w:szCs w:val="24"/>
        </w:rPr>
      </w:pPr>
    </w:p>
    <w:p w:rsidR="002F360E" w:rsidRPr="00A15764" w:rsidRDefault="005C5CA5">
      <w:pPr>
        <w:pStyle w:val="Ttulo2"/>
        <w:rPr>
          <w:rFonts w:ascii="Century Gothic" w:hAnsi="Century Gothic"/>
          <w:color w:val="000000" w:themeColor="text1"/>
          <w:sz w:val="24"/>
          <w:szCs w:val="24"/>
        </w:rPr>
      </w:pPr>
      <w:r w:rsidRPr="00A15764">
        <w:rPr>
          <w:rFonts w:ascii="Century Gothic" w:hAnsi="Century Gothic"/>
          <w:color w:val="000000" w:themeColor="text1"/>
          <w:sz w:val="24"/>
          <w:szCs w:val="24"/>
        </w:rPr>
        <w:t>Ejemplos de Prompts para ChatGPT</w:t>
      </w:r>
    </w:p>
    <w:p w:rsidR="00A15764" w:rsidRDefault="006F6F06">
      <w:pPr>
        <w:rPr>
          <w:rFonts w:ascii="Century Gothic" w:hAnsi="Century Gothic"/>
          <w:sz w:val="24"/>
          <w:szCs w:val="24"/>
        </w:rPr>
      </w:pPr>
      <w:r w:rsidRPr="00A15764">
        <w:rPr>
          <w:rFonts w:ascii="Century Gothic" w:hAnsi="Century Gothic"/>
          <w:sz w:val="24"/>
          <w:szCs w:val="24"/>
        </w:rPr>
        <w:t>-</w:t>
      </w:r>
    </w:p>
    <w:p w:rsidR="002F360E" w:rsidRPr="00A15764" w:rsidRDefault="005C5CA5">
      <w:pPr>
        <w:rPr>
          <w:rFonts w:ascii="Century Gothic" w:hAnsi="Century Gothic"/>
          <w:sz w:val="24"/>
          <w:szCs w:val="24"/>
        </w:rPr>
      </w:pPr>
      <w:r w:rsidRPr="00A15764">
        <w:rPr>
          <w:rFonts w:ascii="Century Gothic" w:hAnsi="Century Gothic"/>
          <w:b/>
          <w:sz w:val="24"/>
          <w:szCs w:val="24"/>
        </w:rPr>
        <w:t>Visual:</w:t>
      </w:r>
      <w:r w:rsidRPr="00A15764">
        <w:rPr>
          <w:rFonts w:ascii="Century Gothic" w:hAnsi="Century Gothic"/>
          <w:sz w:val="24"/>
          <w:szCs w:val="24"/>
        </w:rPr>
        <w:t xml:space="preserve"> Escribe un discurso de ven</w:t>
      </w:r>
      <w:r w:rsidRPr="00A15764">
        <w:rPr>
          <w:rFonts w:ascii="Century Gothic" w:hAnsi="Century Gothic"/>
          <w:sz w:val="24"/>
          <w:szCs w:val="24"/>
        </w:rPr>
        <w:t>ta para un cliente visual. Usa imágenes menta</w:t>
      </w:r>
      <w:r w:rsidR="00C37D5A" w:rsidRPr="00A15764">
        <w:rPr>
          <w:rFonts w:ascii="Century Gothic" w:hAnsi="Century Gothic"/>
          <w:sz w:val="24"/>
          <w:szCs w:val="24"/>
        </w:rPr>
        <w:t>les y descripciones visuales.</w:t>
      </w:r>
      <w:r w:rsidR="00C37D5A" w:rsidRPr="00A15764">
        <w:rPr>
          <w:rFonts w:ascii="Century Gothic" w:hAnsi="Century Gothic"/>
          <w:sz w:val="24"/>
          <w:szCs w:val="24"/>
        </w:rPr>
        <w:br/>
      </w:r>
      <w:r w:rsidRPr="00A15764">
        <w:rPr>
          <w:rFonts w:ascii="Century Gothic" w:hAnsi="Century Gothic"/>
          <w:b/>
          <w:sz w:val="24"/>
          <w:szCs w:val="24"/>
        </w:rPr>
        <w:t>Auditivo:</w:t>
      </w:r>
      <w:r w:rsidRPr="00A15764">
        <w:rPr>
          <w:rFonts w:ascii="Century Gothic" w:hAnsi="Century Gothic"/>
          <w:sz w:val="24"/>
          <w:szCs w:val="24"/>
        </w:rPr>
        <w:t xml:space="preserve"> Crea una versión auditiva del discurso. Enfóc</w:t>
      </w:r>
      <w:r w:rsidR="00C37D5A" w:rsidRPr="00A15764">
        <w:rPr>
          <w:rFonts w:ascii="Century Gothic" w:hAnsi="Century Gothic"/>
          <w:sz w:val="24"/>
          <w:szCs w:val="24"/>
        </w:rPr>
        <w:t>ate en sonidos, ritmo y tono.</w:t>
      </w:r>
      <w:r w:rsidR="00C37D5A" w:rsidRPr="00A15764">
        <w:rPr>
          <w:rFonts w:ascii="Century Gothic" w:hAnsi="Century Gothic"/>
          <w:sz w:val="24"/>
          <w:szCs w:val="24"/>
        </w:rPr>
        <w:br/>
      </w:r>
      <w:r w:rsidRPr="00A15764">
        <w:rPr>
          <w:rFonts w:ascii="Century Gothic" w:hAnsi="Century Gothic"/>
          <w:b/>
          <w:sz w:val="24"/>
          <w:szCs w:val="24"/>
        </w:rPr>
        <w:t>Kinestésico:</w:t>
      </w:r>
      <w:r w:rsidRPr="00A15764">
        <w:rPr>
          <w:rFonts w:ascii="Century Gothic" w:hAnsi="Century Gothic"/>
          <w:sz w:val="24"/>
          <w:szCs w:val="24"/>
        </w:rPr>
        <w:t xml:space="preserve"> Transforma este discurso en uno kinestésico. Usa sensaciones físicas, emociones</w:t>
      </w:r>
      <w:r w:rsidR="00C37D5A" w:rsidRPr="00A15764">
        <w:rPr>
          <w:rFonts w:ascii="Century Gothic" w:hAnsi="Century Gothic"/>
          <w:sz w:val="24"/>
          <w:szCs w:val="24"/>
        </w:rPr>
        <w:t>, gusto, olfato.</w:t>
      </w:r>
      <w:r w:rsidR="00C37D5A" w:rsidRPr="00A15764">
        <w:rPr>
          <w:rFonts w:ascii="Century Gothic" w:hAnsi="Century Gothic"/>
          <w:sz w:val="24"/>
          <w:szCs w:val="24"/>
        </w:rPr>
        <w:br/>
      </w:r>
      <w:r w:rsidRPr="00A15764">
        <w:rPr>
          <w:rFonts w:ascii="Century Gothic" w:hAnsi="Century Gothic"/>
          <w:b/>
          <w:color w:val="000000" w:themeColor="text1"/>
          <w:sz w:val="24"/>
          <w:szCs w:val="24"/>
        </w:rPr>
        <w:t>Digital</w:t>
      </w:r>
      <w:r w:rsidRPr="00A15764">
        <w:rPr>
          <w:rFonts w:ascii="Century Gothic" w:hAnsi="Century Gothic"/>
          <w:sz w:val="24"/>
          <w:szCs w:val="24"/>
        </w:rPr>
        <w:t>: Haz una versión digital. Expón argu</w:t>
      </w:r>
      <w:r w:rsidR="00C37D5A" w:rsidRPr="00A15764">
        <w:rPr>
          <w:rFonts w:ascii="Century Gothic" w:hAnsi="Century Gothic"/>
          <w:sz w:val="24"/>
          <w:szCs w:val="24"/>
        </w:rPr>
        <w:t>mentos lógicos, pasos, datos.</w:t>
      </w:r>
      <w:r w:rsidR="00C37D5A" w:rsidRPr="00A15764">
        <w:rPr>
          <w:rFonts w:ascii="Century Gothic" w:hAnsi="Century Gothic"/>
          <w:sz w:val="24"/>
          <w:szCs w:val="24"/>
        </w:rPr>
        <w:br/>
      </w:r>
      <w:r w:rsidRPr="00A15764">
        <w:rPr>
          <w:rFonts w:ascii="Century Gothic" w:hAnsi="Century Gothic"/>
          <w:b/>
          <w:sz w:val="24"/>
          <w:szCs w:val="24"/>
        </w:rPr>
        <w:t>Integrador</w:t>
      </w:r>
      <w:r w:rsidRPr="00A15764">
        <w:rPr>
          <w:rFonts w:ascii="Century Gothic" w:hAnsi="Century Gothic"/>
          <w:sz w:val="24"/>
          <w:szCs w:val="24"/>
        </w:rPr>
        <w:t>: Crea un cierre combinando todos los sistemas de forma fluida.</w:t>
      </w:r>
    </w:p>
    <w:p w:rsidR="00A15764" w:rsidRPr="00A15764" w:rsidRDefault="00A15764">
      <w:pPr>
        <w:rPr>
          <w:rFonts w:ascii="Century Gothic" w:hAnsi="Century Gothic"/>
          <w:sz w:val="24"/>
          <w:szCs w:val="24"/>
        </w:rPr>
      </w:pPr>
    </w:p>
    <w:p w:rsidR="00A15764" w:rsidRPr="00A15764" w:rsidRDefault="00A15764" w:rsidP="00A15764">
      <w:pPr>
        <w:rPr>
          <w:rFonts w:ascii="Century Gothic" w:hAnsi="Century Gothic"/>
          <w:b/>
          <w:bCs/>
          <w:sz w:val="24"/>
          <w:szCs w:val="24"/>
        </w:rPr>
      </w:pPr>
      <w:r w:rsidRPr="00A15764">
        <w:rPr>
          <w:rFonts w:ascii="Century Gothic" w:hAnsi="Century Gothic"/>
          <w:b/>
          <w:bCs/>
          <w:sz w:val="24"/>
          <w:szCs w:val="24"/>
        </w:rPr>
        <w:t>NOTA IMPORTANTE PARA LA PRESENTACIÓN:</w:t>
      </w:r>
    </w:p>
    <w:p w:rsidR="00A15764" w:rsidRPr="00A15764" w:rsidRDefault="00A15764" w:rsidP="00A15764">
      <w:pPr>
        <w:jc w:val="both"/>
        <w:rPr>
          <w:rFonts w:ascii="Century Gothic" w:hAnsi="Century Gothic"/>
          <w:sz w:val="24"/>
          <w:szCs w:val="24"/>
          <w:lang w:val="es-NI"/>
        </w:rPr>
      </w:pPr>
      <w:r w:rsidRPr="00A15764">
        <w:rPr>
          <w:rFonts w:ascii="Century Gothic" w:hAnsi="Century Gothic"/>
          <w:sz w:val="24"/>
          <w:szCs w:val="24"/>
          <w:lang w:val="es-NI"/>
        </w:rPr>
        <w:t>Cada grupo pasará al frente para realizar la venta sin apoyarse en presentaciones visuales (PowerPoint, carteles</w:t>
      </w:r>
      <w:r w:rsidRPr="00A15764">
        <w:rPr>
          <w:rFonts w:ascii="Century Gothic" w:hAnsi="Century Gothic"/>
          <w:sz w:val="24"/>
          <w:szCs w:val="24"/>
        </w:rPr>
        <w:t xml:space="preserve">, videos, etc.). La idea es que la </w:t>
      </w:r>
      <w:r w:rsidRPr="00A15764">
        <w:rPr>
          <w:rFonts w:ascii="Century Gothic" w:hAnsi="Century Gothic"/>
          <w:sz w:val="24"/>
          <w:szCs w:val="24"/>
          <w:lang w:val="es-NI"/>
        </w:rPr>
        <w:t>dinámica fluya como una venta natural, conversacional y auténtica. El foco está en el uso del lenguaje, la conexión emocional, el Rapport, y la integración sutil de los sistemas representacionales.</w:t>
      </w:r>
    </w:p>
    <w:p w:rsidR="00A15764" w:rsidRPr="00A15764" w:rsidRDefault="00A15764">
      <w:pPr>
        <w:rPr>
          <w:rFonts w:ascii="Century Gothic" w:hAnsi="Century Gothic"/>
          <w:sz w:val="24"/>
          <w:szCs w:val="24"/>
        </w:rPr>
      </w:pPr>
    </w:p>
    <w:p w:rsidR="002F360E" w:rsidRPr="00A15764" w:rsidRDefault="005C5CA5">
      <w:pPr>
        <w:pStyle w:val="Ttulo2"/>
        <w:rPr>
          <w:rFonts w:ascii="Century Gothic" w:hAnsi="Century Gothic"/>
          <w:color w:val="000000" w:themeColor="text1"/>
          <w:sz w:val="24"/>
          <w:szCs w:val="24"/>
        </w:rPr>
      </w:pPr>
      <w:r w:rsidRPr="00A15764">
        <w:rPr>
          <w:rFonts w:ascii="Century Gothic" w:hAnsi="Century Gothic"/>
          <w:color w:val="000000" w:themeColor="text1"/>
          <w:sz w:val="24"/>
          <w:szCs w:val="24"/>
        </w:rPr>
        <w:t>Criterios de Evaluación (Total: 20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Criterio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Puntos</w:t>
            </w:r>
          </w:p>
        </w:tc>
      </w:tr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Dominio y aplicación del si</w:t>
            </w:r>
            <w:r w:rsidRPr="00A15764">
              <w:rPr>
                <w:rFonts w:ascii="Century Gothic" w:hAnsi="Century Gothic"/>
                <w:sz w:val="24"/>
                <w:szCs w:val="24"/>
              </w:rPr>
              <w:t>stema representacional asignado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5 pts</w:t>
            </w:r>
          </w:p>
        </w:tc>
      </w:tr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Coherencia en la personificación (misma 'persona')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3 pts</w:t>
            </w:r>
          </w:p>
        </w:tc>
      </w:tr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Rapport y sintonía con el cliente (real o simulado)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3 pts</w:t>
            </w:r>
          </w:p>
        </w:tc>
      </w:tr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Lenguaje no verbal adecuado y coherente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3 pts</w:t>
            </w:r>
          </w:p>
        </w:tc>
      </w:tr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lastRenderedPageBreak/>
              <w:t>Cierre integrador (armonía, fluidez y conexión)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2 pts</w:t>
            </w:r>
          </w:p>
        </w:tc>
      </w:tr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Creatividad y preparación general del grupo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2 pts</w:t>
            </w:r>
          </w:p>
        </w:tc>
      </w:tr>
      <w:tr w:rsidR="002F360E" w:rsidRPr="00A15764" w:rsidTr="00E4137C"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Uso de IA como herramienta de apoyo (si se aplica)</w:t>
            </w:r>
          </w:p>
        </w:tc>
        <w:tc>
          <w:tcPr>
            <w:tcW w:w="4320" w:type="dxa"/>
          </w:tcPr>
          <w:p w:rsidR="002F360E" w:rsidRPr="00A15764" w:rsidRDefault="005C5CA5">
            <w:pPr>
              <w:rPr>
                <w:rFonts w:ascii="Century Gothic" w:hAnsi="Century Gothic"/>
                <w:sz w:val="24"/>
                <w:szCs w:val="24"/>
              </w:rPr>
            </w:pPr>
            <w:r w:rsidRPr="00A15764">
              <w:rPr>
                <w:rFonts w:ascii="Century Gothic" w:hAnsi="Century Gothic"/>
                <w:sz w:val="24"/>
                <w:szCs w:val="24"/>
              </w:rPr>
              <w:t>2 pts</w:t>
            </w:r>
          </w:p>
        </w:tc>
      </w:tr>
    </w:tbl>
    <w:p w:rsidR="005C5CA5" w:rsidRPr="00A15764" w:rsidRDefault="005C5CA5">
      <w:pPr>
        <w:rPr>
          <w:rFonts w:ascii="Century Gothic" w:hAnsi="Century Gothic"/>
          <w:sz w:val="24"/>
          <w:szCs w:val="24"/>
        </w:rPr>
      </w:pPr>
    </w:p>
    <w:sectPr w:rsidR="005C5CA5" w:rsidRPr="00A157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360E"/>
    <w:rsid w:val="00326F90"/>
    <w:rsid w:val="005C5CA5"/>
    <w:rsid w:val="006F6F06"/>
    <w:rsid w:val="00A15764"/>
    <w:rsid w:val="00A2119E"/>
    <w:rsid w:val="00AA1D8D"/>
    <w:rsid w:val="00B47730"/>
    <w:rsid w:val="00C37D5A"/>
    <w:rsid w:val="00CB0664"/>
    <w:rsid w:val="00E03B56"/>
    <w:rsid w:val="00E413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7C8B2D94-CE6E-40CF-8490-C2079D18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1349D-75F8-4A6C-A7DD-E4519248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Cuenta Microsoft</cp:lastModifiedBy>
  <cp:revision>2</cp:revision>
  <dcterms:created xsi:type="dcterms:W3CDTF">2025-07-24T23:02:00Z</dcterms:created>
  <dcterms:modified xsi:type="dcterms:W3CDTF">2025-07-24T23:02:00Z</dcterms:modified>
  <cp:category/>
</cp:coreProperties>
</file>